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9448E" w14:textId="62C100B3" w:rsidR="00FA3C54" w:rsidRPr="00FA3C54" w:rsidRDefault="00FA3C54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>
        <w:rPr>
          <w:b w:val="0"/>
          <w:u w:val="none"/>
          <w:lang w:eastAsia="en-US"/>
        </w:rPr>
        <w:t>Příloha č</w:t>
      </w:r>
      <w:r w:rsidRPr="00FA3C54">
        <w:rPr>
          <w:b w:val="0"/>
          <w:u w:val="none"/>
          <w:lang w:eastAsia="en-US"/>
        </w:rPr>
        <w:t>. 4 Výzvy k podání nabídky</w:t>
      </w:r>
    </w:p>
    <w:p w14:paraId="73C4A373" w14:textId="2548F845" w:rsidR="00F20995" w:rsidRPr="00BB589B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BB589B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4EB560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BB589B">
        <w:rPr>
          <w:rFonts w:eastAsia="Times New Roman" w:cs="Times New Roman"/>
          <w:lang w:eastAsia="cs-CZ"/>
        </w:rPr>
        <w:t xml:space="preserve">zastoupená </w:t>
      </w:r>
      <w:r w:rsidR="00BC33CA">
        <w:rPr>
          <w:rFonts w:eastAsia="Times New Roman" w:cs="Times New Roman"/>
          <w:lang w:eastAsia="cs-CZ"/>
        </w:rPr>
        <w:t>Ing. Alešem Krejčím, náměstkem GŘ pro ekonomiku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E2E04FB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BB589B">
        <w:rPr>
          <w:b/>
          <w:lang w:eastAsia="cs-CZ"/>
        </w:rPr>
        <w:t>„</w:t>
      </w:r>
      <w:r w:rsidR="00BB589B" w:rsidRPr="00BB589B">
        <w:rPr>
          <w:b/>
          <w:lang w:eastAsia="cs-CZ"/>
        </w:rPr>
        <w:t xml:space="preserve">Nákup technické podpory licencí VM </w:t>
      </w:r>
      <w:r w:rsidR="00BB589B" w:rsidRPr="00FA3C54">
        <w:rPr>
          <w:b/>
          <w:lang w:eastAsia="cs-CZ"/>
        </w:rPr>
        <w:t>Ware</w:t>
      </w:r>
      <w:r w:rsidRPr="00FA3C54">
        <w:rPr>
          <w:b/>
          <w:lang w:eastAsia="cs-CZ"/>
        </w:rPr>
        <w:t>“</w:t>
      </w:r>
      <w:r w:rsidRPr="00FA3C54">
        <w:rPr>
          <w:lang w:eastAsia="cs-CZ"/>
        </w:rPr>
        <w:t>,</w:t>
      </w:r>
      <w:r w:rsidR="00BB589B" w:rsidRPr="00FA3C54">
        <w:rPr>
          <w:lang w:eastAsia="cs-CZ"/>
        </w:rPr>
        <w:t>č</w:t>
      </w:r>
      <w:r w:rsidR="001C22E7" w:rsidRPr="00FA3C54">
        <w:rPr>
          <w:rFonts w:eastAsia="Times New Roman" w:cs="Times New Roman"/>
          <w:lang w:eastAsia="cs-CZ"/>
        </w:rPr>
        <w:t>.j. veřejné zakázky</w:t>
      </w:r>
      <w:r w:rsidR="00F20995" w:rsidRPr="00FA3C54">
        <w:rPr>
          <w:rFonts w:eastAsia="Times New Roman" w:cs="Times New Roman"/>
          <w:lang w:eastAsia="cs-CZ"/>
        </w:rPr>
        <w:t xml:space="preserve"> </w:t>
      </w:r>
      <w:r w:rsidR="00FA3C54" w:rsidRPr="00FA3C54">
        <w:rPr>
          <w:rFonts w:eastAsia="Times New Roman" w:cs="Times New Roman"/>
          <w:lang w:eastAsia="cs-CZ"/>
        </w:rPr>
        <w:t>67933/2019-SŽDC-GŘ-O8</w:t>
      </w:r>
      <w:r w:rsidRPr="00FA3C54">
        <w:rPr>
          <w:lang w:eastAsia="cs-CZ"/>
        </w:rPr>
        <w:t xml:space="preserve">(dále jen „veřejná zakázka“). Jednotlivá ustanovení této </w:t>
      </w:r>
      <w:r w:rsidR="008B1447" w:rsidRPr="00FA3C54">
        <w:rPr>
          <w:lang w:eastAsia="cs-CZ"/>
        </w:rPr>
        <w:t>Sml</w:t>
      </w:r>
      <w:r w:rsidRPr="00FA3C54">
        <w:rPr>
          <w:lang w:eastAsia="cs-CZ"/>
        </w:rPr>
        <w:t>ouvy tak budou vykládána</w:t>
      </w:r>
      <w:r w:rsidRPr="000C5DA0">
        <w:rPr>
          <w:lang w:eastAsia="cs-CZ"/>
        </w:rPr>
        <w:t xml:space="preserve"> v souladu se zadávacími podmínkami veřejné zakázky. </w:t>
      </w:r>
    </w:p>
    <w:p w14:paraId="50FD3425" w14:textId="77777777" w:rsidR="00D85C5B" w:rsidRPr="00BB589B" w:rsidRDefault="00D85C5B" w:rsidP="007F5EC4">
      <w:pPr>
        <w:pStyle w:val="Nadpis1"/>
      </w:pPr>
      <w:r w:rsidRPr="00BB589B">
        <w:t>Předmět koupě (přesná specifikace)</w:t>
      </w:r>
    </w:p>
    <w:p w14:paraId="1CC662D5" w14:textId="1E859492" w:rsidR="00D85C5B" w:rsidRPr="00BB589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 xml:space="preserve">Předmětem koupě je </w:t>
      </w:r>
      <w:r w:rsidR="00BB589B" w:rsidRPr="00BB589B">
        <w:rPr>
          <w:rFonts w:eastAsia="Times New Roman" w:cs="Times New Roman"/>
          <w:lang w:eastAsia="cs-CZ"/>
        </w:rPr>
        <w:t xml:space="preserve">nákup technické podpory </w:t>
      </w:r>
      <w:r w:rsidR="00BF4FB5">
        <w:rPr>
          <w:rFonts w:eastAsia="Times New Roman" w:cs="Times New Roman"/>
          <w:lang w:eastAsia="cs-CZ"/>
        </w:rPr>
        <w:t xml:space="preserve">licencí </w:t>
      </w:r>
      <w:bookmarkStart w:id="0" w:name="_GoBack"/>
      <w:bookmarkEnd w:id="0"/>
      <w:r w:rsidR="00BB589B" w:rsidRPr="00BB589B">
        <w:rPr>
          <w:rFonts w:eastAsia="Times New Roman" w:cs="Times New Roman"/>
          <w:lang w:eastAsia="cs-CZ"/>
        </w:rPr>
        <w:t>VM Ware.</w:t>
      </w:r>
    </w:p>
    <w:p w14:paraId="01CA54BB" w14:textId="3E929F44" w:rsidR="00D85C5B" w:rsidRPr="00BB589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Přesná speci</w:t>
      </w:r>
      <w:r w:rsidR="00BB589B" w:rsidRPr="00BB589B">
        <w:rPr>
          <w:rFonts w:eastAsia="Times New Roman" w:cs="Times New Roman"/>
          <w:lang w:eastAsia="cs-CZ"/>
        </w:rPr>
        <w:t xml:space="preserve">fikace je uvedena v příloze č. 1 </w:t>
      </w:r>
      <w:r w:rsidRPr="00BB589B">
        <w:rPr>
          <w:rFonts w:eastAsia="Times New Roman" w:cs="Times New Roman"/>
          <w:lang w:eastAsia="cs-CZ"/>
        </w:rPr>
        <w:t xml:space="preserve">této </w:t>
      </w:r>
      <w:r w:rsidR="008B1447" w:rsidRPr="00BB589B">
        <w:rPr>
          <w:rFonts w:eastAsia="Times New Roman" w:cs="Times New Roman"/>
          <w:lang w:eastAsia="cs-CZ"/>
        </w:rPr>
        <w:t>Sml</w:t>
      </w:r>
      <w:r w:rsidRPr="00BB589B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BB589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47A205F7" w14:textId="439AEB77" w:rsidR="002B20CA" w:rsidRPr="00FA3C54" w:rsidRDefault="00BB589B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A3C54">
        <w:rPr>
          <w:rFonts w:eastAsia="Times New Roman" w:cs="Times New Roman"/>
          <w:lang w:eastAsia="cs-CZ"/>
        </w:rPr>
        <w:t xml:space="preserve">Fakturace proběhne do 14 dnů od nabytí účinnosti smlouvy na základě </w:t>
      </w:r>
      <w:r w:rsidR="007F5EC4" w:rsidRPr="00FA3C54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FA3C54">
        <w:rPr>
          <w:rFonts w:eastAsia="Times New Roman" w:cs="Times New Roman"/>
          <w:lang w:eastAsia="cs-CZ"/>
        </w:rPr>
        <w:t>Sml</w:t>
      </w:r>
      <w:r w:rsidR="007F5EC4" w:rsidRPr="00FA3C54">
        <w:rPr>
          <w:rFonts w:eastAsia="Times New Roman" w:cs="Times New Roman"/>
          <w:lang w:eastAsia="cs-CZ"/>
        </w:rPr>
        <w:t>uvními stranami</w:t>
      </w:r>
      <w:r w:rsidR="002B20CA" w:rsidRPr="00FA3C54">
        <w:rPr>
          <w:rFonts w:eastAsia="Times New Roman" w:cs="Times New Roman"/>
          <w:lang w:eastAsia="cs-CZ"/>
        </w:rPr>
        <w:t>.</w:t>
      </w:r>
    </w:p>
    <w:p w14:paraId="70884A3F" w14:textId="77777777" w:rsidR="00D85C5B" w:rsidRPr="00BB589B" w:rsidRDefault="00D85C5B" w:rsidP="000E4F4B">
      <w:pPr>
        <w:pStyle w:val="Nadpis1"/>
        <w:rPr>
          <w:rFonts w:eastAsia="Times New Roman"/>
          <w:lang w:eastAsia="cs-CZ"/>
        </w:rPr>
      </w:pPr>
      <w:r w:rsidRPr="00BB589B">
        <w:rPr>
          <w:rFonts w:eastAsia="Times New Roman"/>
          <w:lang w:eastAsia="cs-CZ"/>
        </w:rPr>
        <w:t>Místo a doba dodání</w:t>
      </w:r>
    </w:p>
    <w:p w14:paraId="37954E98" w14:textId="3F134410" w:rsidR="00D85C5B" w:rsidRPr="00BB589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 xml:space="preserve">Místo dodání je </w:t>
      </w:r>
      <w:r w:rsidR="00BB589B" w:rsidRPr="00BB589B">
        <w:t>Dlážděná 1003/7, Praha 1 a jednotlivé organizační složky SŽDC.</w:t>
      </w:r>
    </w:p>
    <w:p w14:paraId="5115D35D" w14:textId="7C6D9B95" w:rsidR="00D85C5B" w:rsidRPr="00BB589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 xml:space="preserve">Předmět koupě bude dodán do </w:t>
      </w:r>
      <w:r w:rsidR="00BB589B" w:rsidRPr="00BB589B">
        <w:rPr>
          <w:rFonts w:eastAsia="Times New Roman" w:cs="Times New Roman"/>
          <w:lang w:eastAsia="cs-CZ"/>
        </w:rPr>
        <w:t>27.6.2021</w:t>
      </w:r>
      <w:r w:rsidRPr="00BB589B">
        <w:rPr>
          <w:rFonts w:eastAsia="Times New Roman" w:cs="Times New Roman"/>
          <w:lang w:eastAsia="cs-CZ"/>
        </w:rPr>
        <w:t>.</w:t>
      </w:r>
    </w:p>
    <w:p w14:paraId="4D5A70EC" w14:textId="77777777" w:rsidR="00D85C5B" w:rsidRPr="00BB589B" w:rsidRDefault="00D85C5B" w:rsidP="000E4F4B">
      <w:pPr>
        <w:pStyle w:val="Nadpis1"/>
        <w:rPr>
          <w:rFonts w:eastAsia="Times New Roman"/>
          <w:lang w:eastAsia="cs-CZ"/>
        </w:rPr>
      </w:pPr>
      <w:r w:rsidRPr="00BB589B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B589B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B589B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Listiny (doklady)</w:t>
      </w:r>
    </w:p>
    <w:p w14:paraId="249D087E" w14:textId="77777777" w:rsidR="00D85C5B" w:rsidRPr="00BB589B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9E507C1" w:rsidR="00D85C5B" w:rsidRPr="00BB589B" w:rsidRDefault="00BB589B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Dodací listy</w:t>
      </w:r>
      <w:r w:rsidR="00D85C5B" w:rsidRPr="00BB589B">
        <w:rPr>
          <w:rFonts w:eastAsia="Times New Roman" w:cs="Times New Roman"/>
          <w:lang w:eastAsia="cs-CZ"/>
        </w:rPr>
        <w:t xml:space="preserve">, </w:t>
      </w:r>
    </w:p>
    <w:p w14:paraId="226752C1" w14:textId="30A89A06" w:rsidR="00BB589B" w:rsidRPr="00BB589B" w:rsidRDefault="00BB589B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Záruční listy,</w:t>
      </w:r>
    </w:p>
    <w:p w14:paraId="247584B4" w14:textId="56C87488" w:rsidR="00D85C5B" w:rsidRPr="000D4601" w:rsidRDefault="00BB589B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Návody k obsluze v českém jazyce</w:t>
      </w:r>
      <w:r w:rsidR="00D85C5B" w:rsidRPr="00BB589B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7CDE0EC1" w14:textId="32896349" w:rsidR="00096C84" w:rsidRPr="00FA3C54" w:rsidRDefault="001C4874" w:rsidP="00096C84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A3C54">
        <w:rPr>
          <w:rFonts w:eastAsia="Times New Roman" w:cs="Times New Roman"/>
          <w:lang w:eastAsia="cs-CZ"/>
        </w:rPr>
        <w:t xml:space="preserve">Záruční doba činí </w:t>
      </w:r>
      <w:r w:rsidR="00BB589B" w:rsidRPr="00FA3C54">
        <w:rPr>
          <w:rFonts w:eastAsia="Times New Roman" w:cs="Times New Roman"/>
          <w:lang w:eastAsia="cs-CZ"/>
        </w:rPr>
        <w:t>24 měsíců</w:t>
      </w:r>
      <w:r w:rsidRPr="001C4874">
        <w:rPr>
          <w:rFonts w:eastAsia="Times New Roman" w:cs="Times New Roman"/>
          <w:lang w:eastAsia="cs-CZ"/>
        </w:rPr>
        <w:t>.</w:t>
      </w:r>
    </w:p>
    <w:p w14:paraId="3BD40581" w14:textId="540F0B7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617052D1" w:rsidR="00D85C5B" w:rsidRPr="00096C84" w:rsidRDefault="00D85C5B" w:rsidP="00096C8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792"/>
        <w:textAlignment w:val="baseline"/>
        <w:rPr>
          <w:rFonts w:eastAsia="Times New Roman" w:cs="Times New Roman"/>
          <w:lang w:eastAsia="cs-CZ"/>
        </w:rPr>
      </w:pPr>
      <w:r w:rsidRPr="00096C84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DE28617" w:rsidR="00D85C5B" w:rsidRPr="00D6524B" w:rsidRDefault="000C5DA0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Závěrečná ujednání</w:t>
      </w:r>
    </w:p>
    <w:p w14:paraId="485370BE" w14:textId="7AEE3B2D" w:rsidR="00D85C5B" w:rsidRPr="00096C84" w:rsidRDefault="00065284" w:rsidP="00096C8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hanging="792"/>
        <w:textAlignment w:val="baseline"/>
        <w:rPr>
          <w:rFonts w:eastAsia="Times New Roman" w:cs="Times New Roman"/>
          <w:lang w:eastAsia="cs-CZ"/>
        </w:rPr>
      </w:pPr>
      <w:r w:rsidRPr="00096C84">
        <w:rPr>
          <w:rFonts w:eastAsia="Times New Roman" w:cs="Times New Roman"/>
          <w:lang w:eastAsia="cs-CZ"/>
        </w:rPr>
        <w:t xml:space="preserve">Tato </w:t>
      </w:r>
      <w:r w:rsidR="008B1447" w:rsidRPr="00096C84">
        <w:rPr>
          <w:rFonts w:eastAsia="Times New Roman" w:cs="Times New Roman"/>
          <w:lang w:eastAsia="cs-CZ"/>
        </w:rPr>
        <w:t>Sml</w:t>
      </w:r>
      <w:r w:rsidRPr="00096C84">
        <w:rPr>
          <w:rFonts w:eastAsia="Times New Roman" w:cs="Times New Roman"/>
          <w:lang w:eastAsia="cs-CZ"/>
        </w:rPr>
        <w:t>ouva</w:t>
      </w:r>
      <w:r w:rsidR="00D85C5B" w:rsidRPr="00096C84">
        <w:rPr>
          <w:rFonts w:eastAsia="Times New Roman" w:cs="Times New Roman"/>
          <w:lang w:eastAsia="cs-CZ"/>
        </w:rPr>
        <w:t xml:space="preserve"> se </w:t>
      </w:r>
      <w:r w:rsidR="00FB5045" w:rsidRPr="00096C84">
        <w:rPr>
          <w:rFonts w:eastAsia="Times New Roman" w:cs="Times New Roman"/>
          <w:lang w:eastAsia="cs-CZ"/>
        </w:rPr>
        <w:t>řídí Obchodními podmínkami k této S</w:t>
      </w:r>
      <w:r w:rsidR="008B1447" w:rsidRPr="00096C84">
        <w:rPr>
          <w:rFonts w:eastAsia="Times New Roman" w:cs="Times New Roman"/>
          <w:lang w:eastAsia="cs-CZ"/>
        </w:rPr>
        <w:t>ml</w:t>
      </w:r>
      <w:r w:rsidR="00D85C5B" w:rsidRPr="00096C84">
        <w:rPr>
          <w:rFonts w:eastAsia="Times New Roman" w:cs="Times New Roman"/>
          <w:lang w:eastAsia="cs-CZ"/>
        </w:rPr>
        <w:t>ouvě (dále jen „Obchodní p</w:t>
      </w:r>
      <w:r w:rsidR="00FB5045" w:rsidRPr="00096C84">
        <w:rPr>
          <w:rFonts w:eastAsia="Times New Roman" w:cs="Times New Roman"/>
          <w:lang w:eastAsia="cs-CZ"/>
        </w:rPr>
        <w:t>odmínky“). Odchylná ujednání v této S</w:t>
      </w:r>
      <w:r w:rsidR="008B1447" w:rsidRPr="00096C84">
        <w:rPr>
          <w:rFonts w:eastAsia="Times New Roman" w:cs="Times New Roman"/>
          <w:lang w:eastAsia="cs-CZ"/>
        </w:rPr>
        <w:t>m</w:t>
      </w:r>
      <w:r w:rsidR="00FB5045" w:rsidRPr="00096C84">
        <w:rPr>
          <w:rFonts w:eastAsia="Times New Roman" w:cs="Times New Roman"/>
          <w:lang w:eastAsia="cs-CZ"/>
        </w:rPr>
        <w:t>l</w:t>
      </w:r>
      <w:r w:rsidR="00D85C5B" w:rsidRPr="00096C84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096C84">
      <w:pPr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96C84">
      <w:pPr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0B9532CB" w:rsidR="00D85C5B" w:rsidRPr="000C5DA0" w:rsidRDefault="00FB5045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po jednom pro každou </w:t>
      </w:r>
      <w:r>
        <w:rPr>
          <w:rFonts w:eastAsia="Times New Roman" w:cs="Times New Roman"/>
          <w:lang w:eastAsia="cs-CZ"/>
        </w:rPr>
        <w:t>Sml</w:t>
      </w:r>
      <w:r w:rsidR="00D85C5B" w:rsidRPr="000C5DA0">
        <w:rPr>
          <w:rFonts w:eastAsia="Times New Roman" w:cs="Times New Roman"/>
          <w:lang w:eastAsia="cs-CZ"/>
        </w:rPr>
        <w:t>uvní stranu.</w:t>
      </w:r>
    </w:p>
    <w:p w14:paraId="6857935F" w14:textId="6F5EBF3C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BB589B" w:rsidRDefault="008B1447" w:rsidP="00096C8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Calibri" w:cs="Times New Roman"/>
        </w:rPr>
        <w:t>Tato S</w:t>
      </w:r>
      <w:r w:rsidR="00D85C5B" w:rsidRPr="00BB589B">
        <w:rPr>
          <w:rFonts w:eastAsia="Calibri" w:cs="Times New Roman"/>
        </w:rPr>
        <w:t xml:space="preserve">mlouva nabývá platnosti okamžikem podpisu poslední ze </w:t>
      </w:r>
      <w:r w:rsidR="00FB5045" w:rsidRPr="00BB589B">
        <w:rPr>
          <w:rFonts w:eastAsia="Calibri" w:cs="Times New Roman"/>
        </w:rPr>
        <w:t>Sml</w:t>
      </w:r>
      <w:r w:rsidR="00D85C5B" w:rsidRPr="00BB589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57F2BEF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B589B">
        <w:rPr>
          <w:rFonts w:eastAsia="Times New Roman" w:cs="Times New Roman"/>
          <w:lang w:eastAsia="cs-CZ"/>
        </w:rPr>
        <w:t>příloha č. 1:</w:t>
      </w:r>
      <w:r w:rsidRPr="00BB589B">
        <w:rPr>
          <w:rFonts w:eastAsia="Times New Roman" w:cs="Times New Roman"/>
          <w:lang w:eastAsia="cs-CZ"/>
        </w:rPr>
        <w:tab/>
      </w:r>
      <w:r w:rsidR="00BB589B" w:rsidRPr="00BB589B">
        <w:rPr>
          <w:rFonts w:eastAsia="Times New Roman" w:cs="Times New Roman"/>
          <w:lang w:eastAsia="cs-CZ"/>
        </w:rPr>
        <w:t xml:space="preserve">Bližší </w:t>
      </w:r>
      <w:r w:rsidRPr="00BB589B">
        <w:rPr>
          <w:rFonts w:eastAsia="Times New Roman" w:cs="Times New Roman"/>
          <w:lang w:eastAsia="cs-CZ"/>
        </w:rPr>
        <w:t>specifikace předmětu koupě</w:t>
      </w:r>
    </w:p>
    <w:p w14:paraId="1416137A" w14:textId="53FFC906" w:rsidR="00033414" w:rsidRPr="007F5EC4" w:rsidRDefault="00BB589B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2</w:t>
      </w:r>
      <w:r w:rsidR="00033414">
        <w:rPr>
          <w:rFonts w:eastAsia="Times New Roman" w:cs="Times New Roman"/>
          <w:highlight w:val="yellow"/>
          <w:lang w:eastAsia="cs-CZ"/>
        </w:rPr>
        <w:t xml:space="preserve">: </w:t>
      </w:r>
      <w:r w:rsidR="00033414">
        <w:rPr>
          <w:rFonts w:eastAsia="Times New Roman" w:cs="Times New Roman"/>
          <w:highlight w:val="yellow"/>
          <w:lang w:eastAsia="cs-CZ"/>
        </w:rPr>
        <w:tab/>
      </w:r>
      <w:r w:rsidR="00FA3C54">
        <w:rPr>
          <w:rFonts w:eastAsia="Times New Roman" w:cs="Times New Roman"/>
          <w:highlight w:val="yellow"/>
          <w:lang w:eastAsia="cs-CZ"/>
        </w:rPr>
        <w:t>p</w:t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lná moc (pouze v případě zastoupení </w:t>
      </w:r>
      <w:r w:rsidR="00033414">
        <w:rPr>
          <w:rFonts w:eastAsia="Times New Roman" w:cs="Times New Roman"/>
          <w:highlight w:val="yellow"/>
          <w:lang w:eastAsia="cs-CZ"/>
        </w:rPr>
        <w:t>prodávajícího</w:t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V________________dne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</w:p>
    <w:p w14:paraId="5081A2A9" w14:textId="0D951FA9" w:rsidR="00D85C5B" w:rsidRPr="00BB589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BB589B">
        <w:rPr>
          <w:rFonts w:eastAsia="Times New Roman" w:cs="Times New Roman"/>
          <w:b/>
          <w:lang w:eastAsia="cs-CZ"/>
        </w:rPr>
        <w:t xml:space="preserve">Za </w:t>
      </w:r>
      <w:r w:rsidRPr="00BB589B">
        <w:rPr>
          <w:rFonts w:eastAsia="Times New Roman" w:cs="Times New Roman"/>
          <w:b/>
          <w:lang w:eastAsia="cs-CZ"/>
        </w:rPr>
        <w:t>Prodávající</w:t>
      </w:r>
      <w:r w:rsidR="005B76DD" w:rsidRPr="00BB589B">
        <w:rPr>
          <w:rFonts w:eastAsia="Times New Roman" w:cs="Times New Roman"/>
          <w:b/>
          <w:lang w:eastAsia="cs-CZ"/>
        </w:rPr>
        <w:t>ho</w:t>
      </w:r>
    </w:p>
    <w:p w14:paraId="267B1B26" w14:textId="43B98A2C" w:rsidR="001C4874" w:rsidRDefault="00BC33CA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  <w:b/>
        </w:rPr>
        <w:t>Ing. Aleš Krejčí</w:t>
      </w:r>
      <w:r w:rsidR="001C4874" w:rsidRPr="00BB589B">
        <w:rPr>
          <w:rFonts w:eastAsia="Calibri" w:cs="Times New Roman"/>
          <w:b/>
        </w:rPr>
        <w:tab/>
      </w:r>
      <w:r w:rsidR="001C4874" w:rsidRPr="00BB589B">
        <w:rPr>
          <w:rFonts w:eastAsia="Calibri" w:cs="Times New Roman"/>
        </w:rPr>
        <w:tab/>
      </w:r>
      <w:r w:rsidR="001C4874" w:rsidRPr="00BB589B">
        <w:rPr>
          <w:rFonts w:eastAsia="Calibri" w:cs="Times New Roman"/>
        </w:rPr>
        <w:tab/>
      </w:r>
      <w:r w:rsidR="001C4874" w:rsidRPr="00BB589B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="001C4874" w:rsidRPr="00D9782E">
        <w:rPr>
          <w:rFonts w:eastAsia="Calibri" w:cs="Times New Roman"/>
          <w:highlight w:val="yellow"/>
        </w:rPr>
        <w:t>…………………………</w:t>
      </w:r>
    </w:p>
    <w:p w14:paraId="13DD56F8" w14:textId="72185F6F" w:rsidR="00BB589B" w:rsidRDefault="00BC33CA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ekonomiku</w:t>
      </w:r>
    </w:p>
    <w:p w14:paraId="51A0EEC2" w14:textId="77777777" w:rsidR="00FA3C54" w:rsidRDefault="00FA3C54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6B856D55" w14:textId="6A4AC628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143F5" w14:textId="77777777" w:rsidR="00E967DA" w:rsidRDefault="00E967DA" w:rsidP="00962258">
      <w:pPr>
        <w:spacing w:after="0" w:line="240" w:lineRule="auto"/>
      </w:pPr>
      <w:r>
        <w:separator/>
      </w:r>
    </w:p>
  </w:endnote>
  <w:endnote w:type="continuationSeparator" w:id="0">
    <w:p w14:paraId="453910CB" w14:textId="77777777" w:rsidR="00E967DA" w:rsidRDefault="00E967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96D2FCF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4F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4F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E38EF0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08CCC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3CA8693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4F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4F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124C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1929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0897F" w14:textId="77777777" w:rsidR="00E967DA" w:rsidRDefault="00E967DA" w:rsidP="00962258">
      <w:pPr>
        <w:spacing w:after="0" w:line="240" w:lineRule="auto"/>
      </w:pPr>
      <w:r>
        <w:separator/>
      </w:r>
    </w:p>
  </w:footnote>
  <w:footnote w:type="continuationSeparator" w:id="0">
    <w:p w14:paraId="3D5B3300" w14:textId="77777777" w:rsidR="00E967DA" w:rsidRDefault="00E967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3E299F"/>
    <w:multiLevelType w:val="multilevel"/>
    <w:tmpl w:val="D9681E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color w:val="auto"/>
        <w:sz w:val="22"/>
      </w:rPr>
    </w:lvl>
  </w:abstractNum>
  <w:abstractNum w:abstractNumId="18" w15:restartNumberingAfterBreak="0">
    <w:nsid w:val="7AC70545"/>
    <w:multiLevelType w:val="hybridMultilevel"/>
    <w:tmpl w:val="92DECAB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9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 w:numId="43">
    <w:abstractNumId w:val="18"/>
  </w:num>
  <w:num w:numId="44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96C84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C22E7"/>
    <w:rsid w:val="001C4874"/>
    <w:rsid w:val="00207DF5"/>
    <w:rsid w:val="00280E07"/>
    <w:rsid w:val="002A5E9C"/>
    <w:rsid w:val="002B20CA"/>
    <w:rsid w:val="002B378D"/>
    <w:rsid w:val="002C31BF"/>
    <w:rsid w:val="002D08B1"/>
    <w:rsid w:val="002E0CD7"/>
    <w:rsid w:val="003119BE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F1404"/>
    <w:rsid w:val="005F294E"/>
    <w:rsid w:val="0061068E"/>
    <w:rsid w:val="00623216"/>
    <w:rsid w:val="00660AD3"/>
    <w:rsid w:val="00660FBE"/>
    <w:rsid w:val="00677B7F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3525"/>
    <w:rsid w:val="0076286B"/>
    <w:rsid w:val="00766846"/>
    <w:rsid w:val="0077673A"/>
    <w:rsid w:val="007846E1"/>
    <w:rsid w:val="007A0C04"/>
    <w:rsid w:val="007B4B2B"/>
    <w:rsid w:val="007B570C"/>
    <w:rsid w:val="007C589B"/>
    <w:rsid w:val="007C6215"/>
    <w:rsid w:val="007E165D"/>
    <w:rsid w:val="007E4A6E"/>
    <w:rsid w:val="007F56A7"/>
    <w:rsid w:val="007F5EC4"/>
    <w:rsid w:val="00807DD0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36091"/>
    <w:rsid w:val="00940D8A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606A7"/>
    <w:rsid w:val="00A6177B"/>
    <w:rsid w:val="00A66136"/>
    <w:rsid w:val="00A91C7A"/>
    <w:rsid w:val="00AA4CBB"/>
    <w:rsid w:val="00AA65FA"/>
    <w:rsid w:val="00AA7351"/>
    <w:rsid w:val="00AD056F"/>
    <w:rsid w:val="00AD6731"/>
    <w:rsid w:val="00B15D0D"/>
    <w:rsid w:val="00B56FC3"/>
    <w:rsid w:val="00B75EE1"/>
    <w:rsid w:val="00B77481"/>
    <w:rsid w:val="00B8518B"/>
    <w:rsid w:val="00BB589B"/>
    <w:rsid w:val="00BC33CA"/>
    <w:rsid w:val="00BC51D3"/>
    <w:rsid w:val="00BD7E91"/>
    <w:rsid w:val="00BF4FB5"/>
    <w:rsid w:val="00C02D0A"/>
    <w:rsid w:val="00C03A6E"/>
    <w:rsid w:val="00C24C30"/>
    <w:rsid w:val="00C44F6A"/>
    <w:rsid w:val="00C47AE3"/>
    <w:rsid w:val="00CA4013"/>
    <w:rsid w:val="00CC1601"/>
    <w:rsid w:val="00CD1FC4"/>
    <w:rsid w:val="00CF51DB"/>
    <w:rsid w:val="00D043A4"/>
    <w:rsid w:val="00D21061"/>
    <w:rsid w:val="00D4108E"/>
    <w:rsid w:val="00D6163D"/>
    <w:rsid w:val="00D6524B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A3C54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045AD0-98ED-4A51-A83D-2AA362D0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B582-4B1F-45E0-A830-32736DB1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1098</Words>
  <Characters>6484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11</cp:revision>
  <cp:lastPrinted>2019-11-08T08:52:00Z</cp:lastPrinted>
  <dcterms:created xsi:type="dcterms:W3CDTF">2019-04-26T07:41:00Z</dcterms:created>
  <dcterms:modified xsi:type="dcterms:W3CDTF">2019-11-08T08:54:00Z</dcterms:modified>
</cp:coreProperties>
</file>